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8F" w:rsidRPr="0000498F" w:rsidRDefault="00564250" w:rsidP="0000498F">
      <w:pPr>
        <w:pStyle w:val="a5"/>
        <w:rPr>
          <w:b/>
          <w:sz w:val="24"/>
          <w:szCs w:val="24"/>
        </w:rPr>
      </w:pPr>
      <w:r w:rsidRPr="0000498F">
        <w:rPr>
          <w:b/>
        </w:rPr>
        <w:t xml:space="preserve">  </w:t>
      </w:r>
      <w:r w:rsidR="0000498F" w:rsidRPr="0000498F">
        <w:rPr>
          <w:rFonts w:asciiTheme="majorHAnsi" w:hAnsiTheme="majorHAnsi" w:cs="Aharoni"/>
          <w:b/>
          <w:sz w:val="24"/>
          <w:szCs w:val="24"/>
        </w:rPr>
        <w:t>ТД «АгроХимИнженеринг»</w:t>
      </w:r>
      <w:r w:rsidR="0000498F" w:rsidRPr="0000498F">
        <w:rPr>
          <w:b/>
        </w:rPr>
        <w:t xml:space="preserve">  </w:t>
      </w:r>
      <w:r w:rsidR="0000498F" w:rsidRPr="0000498F">
        <w:rPr>
          <w:b/>
          <w:noProof/>
          <w:lang w:eastAsia="ru-RU"/>
        </w:rPr>
        <w:drawing>
          <wp:inline distT="0" distB="0" distL="0" distR="0" wp14:anchorId="05E29983" wp14:editId="6127F4DB">
            <wp:extent cx="631596" cy="640483"/>
            <wp:effectExtent l="0" t="0" r="0" b="7620"/>
            <wp:docPr id="1" name="Рисунок 1" descr="C:\сохранение от 24.11.2013\Мои документы\АгроХимИнженеринг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хранение от 24.11.2013\Мои документы\АгроХимИнженеринг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98F" w:rsidRPr="0000498F">
        <w:rPr>
          <w:b/>
        </w:rPr>
        <w:t xml:space="preserve"> </w:t>
      </w:r>
      <w:r w:rsidR="0000498F" w:rsidRPr="0000498F">
        <w:rPr>
          <w:b/>
          <w:sz w:val="24"/>
          <w:szCs w:val="24"/>
        </w:rPr>
        <w:t xml:space="preserve">ЧР, г. Чебоксары, </w:t>
      </w:r>
      <w:proofErr w:type="spellStart"/>
      <w:r w:rsidR="0000498F" w:rsidRPr="0000498F">
        <w:rPr>
          <w:b/>
          <w:sz w:val="24"/>
          <w:szCs w:val="24"/>
        </w:rPr>
        <w:t>пр.Максима</w:t>
      </w:r>
      <w:proofErr w:type="spellEnd"/>
      <w:r w:rsidR="0000498F" w:rsidRPr="0000498F">
        <w:rPr>
          <w:b/>
          <w:sz w:val="24"/>
          <w:szCs w:val="24"/>
        </w:rPr>
        <w:t xml:space="preserve"> Горького , д.18а</w:t>
      </w:r>
    </w:p>
    <w:p w:rsidR="0000498F" w:rsidRPr="0000498F" w:rsidRDefault="0000498F" w:rsidP="0000498F">
      <w:pPr>
        <w:pStyle w:val="a5"/>
        <w:rPr>
          <w:b/>
          <w:sz w:val="28"/>
          <w:szCs w:val="28"/>
          <w:u w:val="single"/>
        </w:rPr>
      </w:pPr>
      <w:r w:rsidRPr="0000498F">
        <w:rPr>
          <w:b/>
        </w:rPr>
        <w:t xml:space="preserve">  </w:t>
      </w:r>
      <w:r w:rsidRPr="0000498F">
        <w:rPr>
          <w:b/>
          <w:sz w:val="28"/>
          <w:szCs w:val="28"/>
          <w:u w:val="single"/>
          <w:lang w:val="en-US"/>
        </w:rPr>
        <w:t>a</w:t>
      </w:r>
      <w:r w:rsidRPr="0000498F">
        <w:rPr>
          <w:b/>
          <w:sz w:val="28"/>
          <w:szCs w:val="28"/>
          <w:u w:val="single"/>
        </w:rPr>
        <w:t>290366@mail.r</w:t>
      </w:r>
      <w:r w:rsidRPr="0000498F">
        <w:rPr>
          <w:b/>
          <w:sz w:val="28"/>
          <w:szCs w:val="28"/>
          <w:u w:val="single"/>
          <w:lang w:val="en-US"/>
        </w:rPr>
        <w:t>u</w:t>
      </w:r>
      <w:r w:rsidRPr="0000498F">
        <w:rPr>
          <w:b/>
          <w:sz w:val="28"/>
          <w:szCs w:val="28"/>
          <w:u w:val="single"/>
        </w:rPr>
        <w:t xml:space="preserve">  , Факс /тел.(8352)439191, тел.(8352)290366, </w:t>
      </w:r>
      <w:r w:rsidRPr="0000498F">
        <w:rPr>
          <w:b/>
          <w:i/>
          <w:sz w:val="28"/>
          <w:szCs w:val="28"/>
          <w:u w:val="single"/>
        </w:rPr>
        <w:t>89176733387</w:t>
      </w:r>
      <w:permStart w:id="1106208045" w:edGrp="everyone"/>
      <w:permStart w:id="1465201168" w:edGrp="everyone"/>
    </w:p>
    <w:permEnd w:id="1106208045"/>
    <w:permEnd w:id="1465201168"/>
    <w:p w:rsidR="0000498F" w:rsidRPr="0000498F" w:rsidRDefault="0000498F" w:rsidP="0000498F">
      <w:pPr>
        <w:pStyle w:val="a5"/>
        <w:rPr>
          <w:b/>
          <w:sz w:val="24"/>
          <w:szCs w:val="24"/>
        </w:rPr>
      </w:pPr>
      <w:r w:rsidRPr="0000498F">
        <w:rPr>
          <w:b/>
          <w:sz w:val="24"/>
          <w:szCs w:val="24"/>
        </w:rPr>
        <w:t xml:space="preserve">      Производитель бытовой химии ,доставка любой партии товара во все точки Росси</w:t>
      </w:r>
    </w:p>
    <w:p w:rsidR="0000498F" w:rsidRPr="0000498F" w:rsidRDefault="0000498F" w:rsidP="0000498F">
      <w:pPr>
        <w:pStyle w:val="a5"/>
        <w:rPr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325"/>
        <w:tblW w:w="5000" w:type="pct"/>
        <w:tblLook w:val="04A0" w:firstRow="1" w:lastRow="0" w:firstColumn="1" w:lastColumn="0" w:noHBand="0" w:noVBand="1"/>
      </w:tblPr>
      <w:tblGrid>
        <w:gridCol w:w="1075"/>
        <w:gridCol w:w="6351"/>
        <w:gridCol w:w="1441"/>
        <w:gridCol w:w="1839"/>
      </w:tblGrid>
      <w:tr w:rsidR="0000498F" w:rsidRPr="0000498F" w:rsidTr="00A84DD8">
        <w:trPr>
          <w:trHeight w:val="537"/>
        </w:trPr>
        <w:tc>
          <w:tcPr>
            <w:tcW w:w="502" w:type="pct"/>
            <w:vAlign w:val="center"/>
          </w:tcPr>
          <w:p w:rsidR="0000498F" w:rsidRPr="0000498F" w:rsidRDefault="0000498F" w:rsidP="0000498F">
            <w:pPr>
              <w:rPr>
                <w:b/>
              </w:rPr>
            </w:pPr>
            <w:r w:rsidRPr="0000498F">
              <w:rPr>
                <w:b/>
              </w:rPr>
              <w:t xml:space="preserve">    №</w:t>
            </w:r>
          </w:p>
        </w:tc>
        <w:tc>
          <w:tcPr>
            <w:tcW w:w="2966" w:type="pct"/>
            <w:vAlign w:val="center"/>
          </w:tcPr>
          <w:p w:rsidR="0000498F" w:rsidRPr="0000498F" w:rsidRDefault="0000498F" w:rsidP="0000498F">
            <w:pPr>
              <w:rPr>
                <w:b/>
              </w:rPr>
            </w:pPr>
            <w:r w:rsidRPr="0000498F">
              <w:rPr>
                <w:b/>
              </w:rPr>
              <w:t>Наименование</w:t>
            </w:r>
          </w:p>
        </w:tc>
        <w:tc>
          <w:tcPr>
            <w:tcW w:w="673" w:type="pct"/>
            <w:vAlign w:val="center"/>
          </w:tcPr>
          <w:p w:rsidR="0000498F" w:rsidRPr="0000498F" w:rsidRDefault="0000498F" w:rsidP="0000498F">
            <w:pPr>
              <w:rPr>
                <w:b/>
              </w:rPr>
            </w:pPr>
            <w:r w:rsidRPr="0000498F">
              <w:rPr>
                <w:b/>
              </w:rPr>
              <w:t xml:space="preserve">  Фасовка</w:t>
            </w:r>
          </w:p>
        </w:tc>
        <w:tc>
          <w:tcPr>
            <w:tcW w:w="859" w:type="pct"/>
            <w:vAlign w:val="center"/>
          </w:tcPr>
          <w:p w:rsidR="0000498F" w:rsidRPr="0000498F" w:rsidRDefault="0000498F" w:rsidP="0000498F">
            <w:pPr>
              <w:jc w:val="center"/>
              <w:rPr>
                <w:b/>
              </w:rPr>
            </w:pPr>
            <w:r w:rsidRPr="0000498F">
              <w:rPr>
                <w:b/>
              </w:rPr>
              <w:t xml:space="preserve">Цена, с </w:t>
            </w:r>
            <w:permStart w:id="494997108" w:edGrp="everyone"/>
            <w:permEnd w:id="494997108"/>
            <w:r w:rsidRPr="0000498F">
              <w:rPr>
                <w:b/>
              </w:rPr>
              <w:t>НДС.</w:t>
            </w:r>
          </w:p>
        </w:tc>
      </w:tr>
      <w:tr w:rsidR="0000498F" w:rsidRPr="0000498F" w:rsidTr="00A84DD8">
        <w:trPr>
          <w:trHeight w:val="537"/>
        </w:trPr>
        <w:tc>
          <w:tcPr>
            <w:tcW w:w="502" w:type="pct"/>
            <w:vAlign w:val="center"/>
          </w:tcPr>
          <w:p w:rsidR="0000498F" w:rsidRPr="0000498F" w:rsidRDefault="0000498F" w:rsidP="0000498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00498F" w:rsidRPr="0000498F" w:rsidRDefault="0000498F" w:rsidP="0000498F">
            <w:r w:rsidRPr="0000498F">
              <w:t>Белизна-5% конц.,  обычная бутылка</w:t>
            </w:r>
          </w:p>
        </w:tc>
        <w:tc>
          <w:tcPr>
            <w:tcW w:w="673" w:type="pct"/>
            <w:vAlign w:val="center"/>
          </w:tcPr>
          <w:p w:rsidR="0000498F" w:rsidRPr="0000498F" w:rsidRDefault="0000498F" w:rsidP="0000498F">
            <w:pPr>
              <w:jc w:val="center"/>
            </w:pPr>
            <w:r w:rsidRPr="0000498F">
              <w:t>1,0 л.</w:t>
            </w:r>
          </w:p>
        </w:tc>
        <w:tc>
          <w:tcPr>
            <w:tcW w:w="859" w:type="pct"/>
            <w:vAlign w:val="center"/>
          </w:tcPr>
          <w:p w:rsidR="0000498F" w:rsidRPr="0000498F" w:rsidRDefault="0000498F" w:rsidP="002F35E2">
            <w:pPr>
              <w:jc w:val="center"/>
              <w:rPr>
                <w:b/>
              </w:rPr>
            </w:pPr>
            <w:r w:rsidRPr="0000498F">
              <w:rPr>
                <w:b/>
              </w:rPr>
              <w:t>21,95</w:t>
            </w:r>
          </w:p>
        </w:tc>
      </w:tr>
      <w:tr w:rsidR="0000498F" w:rsidRPr="0000498F" w:rsidTr="00A84DD8">
        <w:trPr>
          <w:trHeight w:val="537"/>
        </w:trPr>
        <w:tc>
          <w:tcPr>
            <w:tcW w:w="502" w:type="pct"/>
            <w:vAlign w:val="center"/>
          </w:tcPr>
          <w:p w:rsidR="0000498F" w:rsidRPr="0000498F" w:rsidRDefault="0000498F" w:rsidP="0000498F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00498F" w:rsidRPr="0000498F" w:rsidRDefault="0000498F" w:rsidP="0000498F">
            <w:r w:rsidRPr="0000498F">
              <w:t>Белизна-гель – 7,5% конц., бутылка «Уточка»</w:t>
            </w:r>
          </w:p>
        </w:tc>
        <w:tc>
          <w:tcPr>
            <w:tcW w:w="673" w:type="pct"/>
            <w:vAlign w:val="center"/>
          </w:tcPr>
          <w:p w:rsidR="0000498F" w:rsidRPr="0000498F" w:rsidRDefault="0000498F" w:rsidP="0000498F">
            <w:pPr>
              <w:jc w:val="center"/>
            </w:pPr>
            <w:r w:rsidRPr="0000498F">
              <w:t>0,75 л.</w:t>
            </w:r>
          </w:p>
        </w:tc>
        <w:tc>
          <w:tcPr>
            <w:tcW w:w="859" w:type="pct"/>
            <w:vAlign w:val="center"/>
          </w:tcPr>
          <w:p w:rsidR="0000498F" w:rsidRPr="0000498F" w:rsidRDefault="0000498F" w:rsidP="002F35E2">
            <w:pPr>
              <w:jc w:val="center"/>
              <w:rPr>
                <w:b/>
              </w:rPr>
            </w:pPr>
            <w:r w:rsidRPr="0000498F">
              <w:rPr>
                <w:b/>
              </w:rPr>
              <w:t>38,50</w:t>
            </w:r>
          </w:p>
        </w:tc>
      </w:tr>
      <w:tr w:rsidR="0000498F" w:rsidRPr="0000498F" w:rsidTr="00A84DD8">
        <w:trPr>
          <w:trHeight w:val="537"/>
        </w:trPr>
        <w:tc>
          <w:tcPr>
            <w:tcW w:w="502" w:type="pct"/>
            <w:vAlign w:val="center"/>
          </w:tcPr>
          <w:p w:rsidR="0000498F" w:rsidRPr="0000498F" w:rsidRDefault="0000498F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00498F" w:rsidRPr="0000498F" w:rsidRDefault="0000498F" w:rsidP="0000498F">
            <w:r w:rsidRPr="0000498F">
              <w:t>Белизна -гель – 7,5% конц., бутылка обычная</w:t>
            </w:r>
          </w:p>
        </w:tc>
        <w:tc>
          <w:tcPr>
            <w:tcW w:w="673" w:type="pct"/>
            <w:vAlign w:val="center"/>
          </w:tcPr>
          <w:p w:rsidR="0000498F" w:rsidRPr="0000498F" w:rsidRDefault="0000498F" w:rsidP="0000498F">
            <w:pPr>
              <w:jc w:val="center"/>
            </w:pPr>
            <w:r w:rsidRPr="0000498F">
              <w:t>1,0 л.</w:t>
            </w:r>
          </w:p>
        </w:tc>
        <w:tc>
          <w:tcPr>
            <w:tcW w:w="859" w:type="pct"/>
            <w:vAlign w:val="center"/>
          </w:tcPr>
          <w:p w:rsidR="0000498F" w:rsidRPr="0000498F" w:rsidRDefault="0000498F" w:rsidP="002F35E2">
            <w:pPr>
              <w:jc w:val="center"/>
              <w:rPr>
                <w:b/>
              </w:rPr>
            </w:pPr>
            <w:r w:rsidRPr="0000498F">
              <w:rPr>
                <w:b/>
              </w:rPr>
              <w:t>39,75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 xml:space="preserve">Белизна -гель – 7,5% </w:t>
            </w:r>
            <w:r>
              <w:t xml:space="preserve"> ПЭ </w:t>
            </w:r>
            <w:proofErr w:type="spellStart"/>
            <w:r>
              <w:t>кан</w:t>
            </w:r>
            <w:proofErr w:type="spellEnd"/>
          </w:p>
        </w:tc>
        <w:tc>
          <w:tcPr>
            <w:tcW w:w="673" w:type="pct"/>
            <w:vAlign w:val="center"/>
          </w:tcPr>
          <w:p w:rsidR="00A01C63" w:rsidRPr="0000498F" w:rsidRDefault="00A01C63" w:rsidP="0000498F">
            <w:pPr>
              <w:jc w:val="center"/>
            </w:pPr>
            <w:r>
              <w:t>10 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2F35E2">
            <w:pPr>
              <w:jc w:val="center"/>
              <w:rPr>
                <w:b/>
              </w:rPr>
            </w:pPr>
            <w:r w:rsidRPr="00A01C63">
              <w:rPr>
                <w:b/>
              </w:rPr>
              <w:t>390,00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 xml:space="preserve">Белизна -гель – 7,5% </w:t>
            </w:r>
            <w:r>
              <w:t xml:space="preserve"> ПЭ </w:t>
            </w:r>
            <w:proofErr w:type="spellStart"/>
            <w:r>
              <w:t>кан</w:t>
            </w:r>
            <w:proofErr w:type="spellEnd"/>
          </w:p>
        </w:tc>
        <w:tc>
          <w:tcPr>
            <w:tcW w:w="673" w:type="pct"/>
            <w:vAlign w:val="center"/>
          </w:tcPr>
          <w:p w:rsidR="00A01C63" w:rsidRDefault="00A01C63" w:rsidP="00A01C63">
            <w:pPr>
              <w:jc w:val="center"/>
            </w:pPr>
            <w:r>
              <w:t>20 л.</w:t>
            </w:r>
          </w:p>
        </w:tc>
        <w:tc>
          <w:tcPr>
            <w:tcW w:w="859" w:type="pct"/>
            <w:vAlign w:val="center"/>
          </w:tcPr>
          <w:p w:rsidR="00A01C63" w:rsidRPr="00A01C63" w:rsidRDefault="00A01C63" w:rsidP="00A01C63">
            <w:pPr>
              <w:jc w:val="center"/>
              <w:rPr>
                <w:b/>
              </w:rPr>
            </w:pPr>
            <w:r w:rsidRPr="00A01C63">
              <w:rPr>
                <w:b/>
              </w:rPr>
              <w:t>770,00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 xml:space="preserve">Перокс (Кислородный отбеливатель) -5% конц.,  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35,50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Перокс-гель-10% конц.,  (Кислородный отбеливатель)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595,00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Перокс-гель-10% конц.,  (Кислородный отбеливатель)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20,0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1 270,00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rPr>
                <w:lang w:val="en-US"/>
              </w:rPr>
              <w:t>WC</w:t>
            </w:r>
            <w:r w:rsidRPr="0000498F">
              <w:t>-гель.(Средство для чистки сантехники), бутылка «Уточка»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0,75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53,75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Средство  для мытья посуды «Цивиль–новая формула»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0,5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33,50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Средство  для мытья посуды «Цивиль–новая формула» концентрат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649,00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Средство  для мытья посуды «Цивиль–новая формула»</w:t>
            </w:r>
          </w:p>
          <w:p w:rsidR="00A01C63" w:rsidRPr="0000498F" w:rsidRDefault="00A01C63" w:rsidP="00A01C63">
            <w:r w:rsidRPr="0000498F">
              <w:t>концентрат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20,0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1 249,00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Перекись водорода «Перогидроль» -38%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789,00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Перекись водорода «Перогидроль» -38%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20,0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1 399,00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Гипохлорид натрия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485,00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Гипохлорид натрия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20,0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939,00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Перкарбонат натрия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10 кг.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875,00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Перкарбонат натрия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25 кг.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2 185,00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Силикат натрия «Жидкое стекло»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5,0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315,00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Силикат натрия «Жидкое стекло»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10,0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600,00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00498F">
              <w:t>Силикат натрия «Жидкое стекло»</w:t>
            </w:r>
          </w:p>
        </w:tc>
        <w:tc>
          <w:tcPr>
            <w:tcW w:w="673" w:type="pct"/>
            <w:vAlign w:val="center"/>
          </w:tcPr>
          <w:p w:rsidR="00A01C63" w:rsidRPr="0000498F" w:rsidRDefault="00A01C63" w:rsidP="00A01C63">
            <w:pPr>
              <w:jc w:val="center"/>
            </w:pPr>
            <w:r w:rsidRPr="0000498F">
              <w:t>20,0 л.</w:t>
            </w:r>
          </w:p>
        </w:tc>
        <w:tc>
          <w:tcPr>
            <w:tcW w:w="859" w:type="pct"/>
            <w:vAlign w:val="center"/>
          </w:tcPr>
          <w:p w:rsidR="00A01C63" w:rsidRPr="0000498F" w:rsidRDefault="00A01C63" w:rsidP="00A01C63">
            <w:pPr>
              <w:jc w:val="center"/>
              <w:rPr>
                <w:b/>
              </w:rPr>
            </w:pPr>
            <w:r w:rsidRPr="0000498F">
              <w:rPr>
                <w:b/>
              </w:rPr>
              <w:t>1 150,00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A01C63">
              <w:t xml:space="preserve">Жидкий многоцелевой очиститель </w:t>
            </w:r>
            <w:proofErr w:type="spellStart"/>
            <w:r w:rsidRPr="00A01C63">
              <w:t>Brilliance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Easy</w:t>
            </w:r>
            <w:proofErr w:type="spellEnd"/>
            <w:r w:rsidR="00A84DD8" w:rsidRPr="00A84DD8">
              <w:t>, ПЭТ с ручкой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84DD8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295,00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A01C63">
              <w:t xml:space="preserve">Отбеливатель с </w:t>
            </w:r>
            <w:proofErr w:type="spellStart"/>
            <w:r w:rsidRPr="00A01C63">
              <w:t>надуксусной</w:t>
            </w:r>
            <w:proofErr w:type="spellEnd"/>
            <w:r w:rsidRPr="00A01C63">
              <w:t xml:space="preserve"> кислотой для профессионального применения </w:t>
            </w:r>
            <w:proofErr w:type="spellStart"/>
            <w:r w:rsidRPr="00A01C63">
              <w:t>Lavaggio</w:t>
            </w:r>
            <w:proofErr w:type="spellEnd"/>
            <w:r w:rsidRPr="00A01C63">
              <w:t xml:space="preserve"> НУК </w:t>
            </w:r>
            <w:proofErr w:type="spellStart"/>
            <w:r w:rsidRPr="00A01C63">
              <w:t>prof</w:t>
            </w:r>
            <w:proofErr w:type="spellEnd"/>
            <w:r w:rsidR="00A84DD8">
              <w:t xml:space="preserve">, </w:t>
            </w:r>
            <w:r w:rsidR="00A84DD8"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01C63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680,00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A01C63">
              <w:t xml:space="preserve">Основное моющее средство для белого белья для профессионального применения </w:t>
            </w:r>
            <w:proofErr w:type="spellStart"/>
            <w:r w:rsidRPr="00A01C63">
              <w:t>Lavaggio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optic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white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prof</w:t>
            </w:r>
            <w:proofErr w:type="spellEnd"/>
            <w:r w:rsidR="00A84DD8">
              <w:t xml:space="preserve">, </w:t>
            </w:r>
            <w:r w:rsidR="00A84DD8"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01C63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1670,00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A01C63">
              <w:t xml:space="preserve">Усилитель действия стиральных порошков, пятновыводитель </w:t>
            </w:r>
            <w:proofErr w:type="spellStart"/>
            <w:r w:rsidRPr="00A01C63">
              <w:t>Brilliance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enzyme</w:t>
            </w:r>
            <w:proofErr w:type="spellEnd"/>
            <w:r w:rsidR="00A84DD8">
              <w:t xml:space="preserve">, </w:t>
            </w:r>
            <w:r w:rsidR="00A84DD8"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01C63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540,00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A01C63">
              <w:t xml:space="preserve">Универсальное средство для посудомоечных машин </w:t>
            </w:r>
            <w:proofErr w:type="spellStart"/>
            <w:r w:rsidRPr="00A01C63">
              <w:t>Softly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automatic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dw</w:t>
            </w:r>
            <w:proofErr w:type="spellEnd"/>
            <w:r w:rsidR="00A84DD8">
              <w:t xml:space="preserve">, </w:t>
            </w:r>
            <w:r w:rsidR="00A84DD8"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01C63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695,00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01C63" w:rsidP="00A01C63">
            <w:r w:rsidRPr="00A01C63">
              <w:t xml:space="preserve">Средство для чистки сантехники </w:t>
            </w:r>
            <w:proofErr w:type="spellStart"/>
            <w:r w:rsidRPr="00A01C63">
              <w:t>Power</w:t>
            </w:r>
            <w:proofErr w:type="spellEnd"/>
            <w:r w:rsidRPr="00A01C63">
              <w:t xml:space="preserve"> ГПХ</w:t>
            </w:r>
            <w:r w:rsidR="00A84DD8">
              <w:t xml:space="preserve">, </w:t>
            </w:r>
            <w:r w:rsidR="00A84DD8"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01C63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270,00</w:t>
            </w:r>
          </w:p>
        </w:tc>
      </w:tr>
      <w:tr w:rsidR="00A01C63" w:rsidRPr="0000498F" w:rsidTr="00A84DD8">
        <w:trPr>
          <w:trHeight w:val="537"/>
        </w:trPr>
        <w:tc>
          <w:tcPr>
            <w:tcW w:w="502" w:type="pct"/>
            <w:vAlign w:val="center"/>
          </w:tcPr>
          <w:p w:rsidR="00A01C63" w:rsidRPr="0000498F" w:rsidRDefault="00A01C63" w:rsidP="00A01C63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01C63" w:rsidRPr="0000498F" w:rsidRDefault="00A84DD8" w:rsidP="00A01C63">
            <w:r w:rsidRPr="00A84DD8">
              <w:t xml:space="preserve">Сильное кислотное средство для обработки сантехники </w:t>
            </w:r>
            <w:proofErr w:type="spellStart"/>
            <w:r w:rsidRPr="00A84DD8">
              <w:t>Shine</w:t>
            </w:r>
            <w:proofErr w:type="spellEnd"/>
            <w:r w:rsidRPr="00A84DD8">
              <w:t xml:space="preserve"> </w:t>
            </w:r>
            <w:proofErr w:type="spellStart"/>
            <w:r w:rsidRPr="00A84DD8">
              <w:t>strong</w:t>
            </w:r>
            <w:proofErr w:type="spellEnd"/>
            <w:r>
              <w:t xml:space="preserve">, </w:t>
            </w:r>
            <w:r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01C63" w:rsidRPr="0000498F" w:rsidRDefault="00A84DD8" w:rsidP="00A01C63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01C63" w:rsidRPr="0000498F" w:rsidRDefault="00A84DD8" w:rsidP="00A01C63">
            <w:pPr>
              <w:jc w:val="center"/>
              <w:rPr>
                <w:b/>
              </w:rPr>
            </w:pPr>
            <w:r w:rsidRPr="00A84DD8">
              <w:rPr>
                <w:b/>
              </w:rPr>
              <w:t>250,00</w:t>
            </w:r>
          </w:p>
        </w:tc>
      </w:tr>
      <w:tr w:rsidR="00A84DD8" w:rsidRPr="0000498F" w:rsidTr="00A84DD8">
        <w:trPr>
          <w:trHeight w:val="537"/>
        </w:trPr>
        <w:tc>
          <w:tcPr>
            <w:tcW w:w="502" w:type="pct"/>
            <w:vAlign w:val="center"/>
          </w:tcPr>
          <w:p w:rsidR="00A84DD8" w:rsidRPr="0000498F" w:rsidRDefault="00A84DD8" w:rsidP="00A84DD8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84DD8" w:rsidRPr="0000498F" w:rsidRDefault="00A84DD8" w:rsidP="00A84DD8">
            <w:r w:rsidRPr="00A01C63">
              <w:t xml:space="preserve">Кислотное средство для </w:t>
            </w:r>
            <w:proofErr w:type="spellStart"/>
            <w:r w:rsidRPr="00A01C63">
              <w:t>декальцинированния</w:t>
            </w:r>
            <w:proofErr w:type="spellEnd"/>
            <w:r w:rsidRPr="00A01C63">
              <w:t xml:space="preserve">/удаление накипи в водонагревательных приборах </w:t>
            </w:r>
            <w:proofErr w:type="spellStart"/>
            <w:r w:rsidRPr="00A01C63">
              <w:t>Shine</w:t>
            </w:r>
            <w:proofErr w:type="spellEnd"/>
            <w:r w:rsidRPr="00A01C63">
              <w:t xml:space="preserve"> </w:t>
            </w:r>
            <w:proofErr w:type="spellStart"/>
            <w:r w:rsidRPr="00A01C63">
              <w:t>incrust</w:t>
            </w:r>
            <w:proofErr w:type="spellEnd"/>
            <w:r>
              <w:t xml:space="preserve">, </w:t>
            </w:r>
            <w:r w:rsidRPr="00A84DD8">
              <w:t>канистра ПНД</w:t>
            </w:r>
          </w:p>
        </w:tc>
        <w:tc>
          <w:tcPr>
            <w:tcW w:w="673" w:type="pct"/>
            <w:vAlign w:val="center"/>
          </w:tcPr>
          <w:p w:rsidR="00A84DD8" w:rsidRPr="0000498F" w:rsidRDefault="00A84DD8" w:rsidP="00A84DD8">
            <w:pPr>
              <w:jc w:val="center"/>
            </w:pPr>
            <w:r w:rsidRPr="00A84DD8">
              <w:t>5</w:t>
            </w:r>
            <w:r>
              <w:t xml:space="preserve"> </w:t>
            </w:r>
            <w:r w:rsidRPr="00A84DD8">
              <w:t>л</w:t>
            </w:r>
            <w:r>
              <w:t>.</w:t>
            </w:r>
          </w:p>
        </w:tc>
        <w:tc>
          <w:tcPr>
            <w:tcW w:w="859" w:type="pct"/>
            <w:vAlign w:val="center"/>
          </w:tcPr>
          <w:p w:rsidR="00A84DD8" w:rsidRPr="0000498F" w:rsidRDefault="00A84DD8" w:rsidP="00A84DD8">
            <w:pPr>
              <w:jc w:val="center"/>
              <w:rPr>
                <w:b/>
              </w:rPr>
            </w:pPr>
            <w:r w:rsidRPr="00A84DD8">
              <w:rPr>
                <w:b/>
              </w:rPr>
              <w:t>260,00</w:t>
            </w:r>
          </w:p>
        </w:tc>
      </w:tr>
      <w:tr w:rsidR="00A84DD8" w:rsidRPr="0000498F" w:rsidTr="00A84DD8">
        <w:trPr>
          <w:trHeight w:val="538"/>
        </w:trPr>
        <w:tc>
          <w:tcPr>
            <w:tcW w:w="502" w:type="pct"/>
            <w:vAlign w:val="center"/>
          </w:tcPr>
          <w:p w:rsidR="00A84DD8" w:rsidRPr="0000498F" w:rsidRDefault="00A84DD8" w:rsidP="00A84DD8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966" w:type="pct"/>
            <w:vAlign w:val="center"/>
          </w:tcPr>
          <w:p w:rsidR="00A84DD8" w:rsidRPr="0000498F" w:rsidRDefault="00A84DD8" w:rsidP="00A84DD8">
            <w:r w:rsidRPr="00A84DD8">
              <w:t>Мыло туалетное твердое «Одинарное»</w:t>
            </w:r>
          </w:p>
        </w:tc>
        <w:tc>
          <w:tcPr>
            <w:tcW w:w="673" w:type="pct"/>
            <w:vAlign w:val="center"/>
          </w:tcPr>
          <w:p w:rsidR="00A84DD8" w:rsidRPr="0000498F" w:rsidRDefault="00A84DD8" w:rsidP="00A84DD8"/>
        </w:tc>
        <w:tc>
          <w:tcPr>
            <w:tcW w:w="859" w:type="pct"/>
            <w:vAlign w:val="center"/>
          </w:tcPr>
          <w:p w:rsidR="00A84DD8" w:rsidRPr="0000498F" w:rsidRDefault="00A84DD8" w:rsidP="00A84DD8">
            <w:pPr>
              <w:jc w:val="center"/>
              <w:rPr>
                <w:b/>
              </w:rPr>
            </w:pPr>
            <w:r w:rsidRPr="00A84DD8">
              <w:rPr>
                <w:b/>
              </w:rPr>
              <w:t>20,00</w:t>
            </w:r>
            <w:bookmarkStart w:id="0" w:name="_GoBack"/>
            <w:bookmarkEnd w:id="0"/>
          </w:p>
        </w:tc>
      </w:tr>
    </w:tbl>
    <w:p w:rsidR="009B4CE0" w:rsidRDefault="00564250">
      <w:r>
        <w:t xml:space="preserve"> </w:t>
      </w:r>
    </w:p>
    <w:sectPr w:rsidR="009B4CE0" w:rsidSect="0000498F"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E6CCB"/>
    <w:multiLevelType w:val="hybridMultilevel"/>
    <w:tmpl w:val="D902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B0"/>
    <w:rsid w:val="0000109D"/>
    <w:rsid w:val="00001A2A"/>
    <w:rsid w:val="00003F6F"/>
    <w:rsid w:val="00003FFE"/>
    <w:rsid w:val="0000498F"/>
    <w:rsid w:val="000061F9"/>
    <w:rsid w:val="000101F7"/>
    <w:rsid w:val="00011530"/>
    <w:rsid w:val="00015CE2"/>
    <w:rsid w:val="000170E2"/>
    <w:rsid w:val="00022475"/>
    <w:rsid w:val="000233F4"/>
    <w:rsid w:val="000237DD"/>
    <w:rsid w:val="00025ECF"/>
    <w:rsid w:val="0002621D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51477"/>
    <w:rsid w:val="00056C1D"/>
    <w:rsid w:val="0006118F"/>
    <w:rsid w:val="00061EDD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0E16"/>
    <w:rsid w:val="0014158D"/>
    <w:rsid w:val="00143127"/>
    <w:rsid w:val="001452CD"/>
    <w:rsid w:val="001469E9"/>
    <w:rsid w:val="00154157"/>
    <w:rsid w:val="001565EE"/>
    <w:rsid w:val="00156D4E"/>
    <w:rsid w:val="00160414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FF0"/>
    <w:rsid w:val="0019516F"/>
    <w:rsid w:val="001A0868"/>
    <w:rsid w:val="001A507E"/>
    <w:rsid w:val="001A5C2A"/>
    <w:rsid w:val="001A68F7"/>
    <w:rsid w:val="001B095D"/>
    <w:rsid w:val="001B0AD4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E2400"/>
    <w:rsid w:val="001E2F97"/>
    <w:rsid w:val="001E7052"/>
    <w:rsid w:val="001F0B1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10541"/>
    <w:rsid w:val="0021416B"/>
    <w:rsid w:val="00214296"/>
    <w:rsid w:val="00215527"/>
    <w:rsid w:val="00215C5B"/>
    <w:rsid w:val="00216C43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5109"/>
    <w:rsid w:val="00265FC2"/>
    <w:rsid w:val="00266139"/>
    <w:rsid w:val="002662A3"/>
    <w:rsid w:val="0027247B"/>
    <w:rsid w:val="00274E92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6C1"/>
    <w:rsid w:val="002A1A9F"/>
    <w:rsid w:val="002A246C"/>
    <w:rsid w:val="002A58BC"/>
    <w:rsid w:val="002B0542"/>
    <w:rsid w:val="002B0C50"/>
    <w:rsid w:val="002B491B"/>
    <w:rsid w:val="002B5B3D"/>
    <w:rsid w:val="002B731E"/>
    <w:rsid w:val="002C0E47"/>
    <w:rsid w:val="002C3452"/>
    <w:rsid w:val="002C61E6"/>
    <w:rsid w:val="002C65F9"/>
    <w:rsid w:val="002D1049"/>
    <w:rsid w:val="002D3E0A"/>
    <w:rsid w:val="002D45FA"/>
    <w:rsid w:val="002D46F9"/>
    <w:rsid w:val="002D7460"/>
    <w:rsid w:val="002D7E1D"/>
    <w:rsid w:val="002E00DE"/>
    <w:rsid w:val="002E10F4"/>
    <w:rsid w:val="002E23ED"/>
    <w:rsid w:val="002E4532"/>
    <w:rsid w:val="002F0ECA"/>
    <w:rsid w:val="002F149F"/>
    <w:rsid w:val="002F1637"/>
    <w:rsid w:val="002F2612"/>
    <w:rsid w:val="002F35E2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27BF0"/>
    <w:rsid w:val="0033003C"/>
    <w:rsid w:val="00330A4A"/>
    <w:rsid w:val="003314A6"/>
    <w:rsid w:val="00331920"/>
    <w:rsid w:val="00333B56"/>
    <w:rsid w:val="00334890"/>
    <w:rsid w:val="00334B93"/>
    <w:rsid w:val="00336264"/>
    <w:rsid w:val="00341700"/>
    <w:rsid w:val="00341A09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4857"/>
    <w:rsid w:val="00365877"/>
    <w:rsid w:val="0037035A"/>
    <w:rsid w:val="00373125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3627"/>
    <w:rsid w:val="00406F12"/>
    <w:rsid w:val="004113BA"/>
    <w:rsid w:val="00413A8C"/>
    <w:rsid w:val="00414526"/>
    <w:rsid w:val="00415F78"/>
    <w:rsid w:val="0041685D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60BB5"/>
    <w:rsid w:val="004613B6"/>
    <w:rsid w:val="00461566"/>
    <w:rsid w:val="00461E55"/>
    <w:rsid w:val="0046207D"/>
    <w:rsid w:val="00462EA6"/>
    <w:rsid w:val="00464B9D"/>
    <w:rsid w:val="00464BA3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6567"/>
    <w:rsid w:val="004A7245"/>
    <w:rsid w:val="004B1A01"/>
    <w:rsid w:val="004B1EAA"/>
    <w:rsid w:val="004B2022"/>
    <w:rsid w:val="004B2EEB"/>
    <w:rsid w:val="004B33A7"/>
    <w:rsid w:val="004B3A25"/>
    <w:rsid w:val="004B45F4"/>
    <w:rsid w:val="004B4F6D"/>
    <w:rsid w:val="004B540C"/>
    <w:rsid w:val="004B5A2B"/>
    <w:rsid w:val="004B5BDA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1015"/>
    <w:rsid w:val="004D30C0"/>
    <w:rsid w:val="004D3E0E"/>
    <w:rsid w:val="004D542A"/>
    <w:rsid w:val="004D5471"/>
    <w:rsid w:val="004D67CD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6F"/>
    <w:rsid w:val="0054644F"/>
    <w:rsid w:val="00547B08"/>
    <w:rsid w:val="00547DDC"/>
    <w:rsid w:val="00547E27"/>
    <w:rsid w:val="005518EC"/>
    <w:rsid w:val="00552B01"/>
    <w:rsid w:val="005542E1"/>
    <w:rsid w:val="005553C5"/>
    <w:rsid w:val="00563BEF"/>
    <w:rsid w:val="00564250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97F"/>
    <w:rsid w:val="00575AEA"/>
    <w:rsid w:val="00575DAE"/>
    <w:rsid w:val="0057792C"/>
    <w:rsid w:val="0058028E"/>
    <w:rsid w:val="00581CE9"/>
    <w:rsid w:val="00583EF8"/>
    <w:rsid w:val="0058491F"/>
    <w:rsid w:val="0058646D"/>
    <w:rsid w:val="00586970"/>
    <w:rsid w:val="00587C44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4A4A"/>
    <w:rsid w:val="005A4F4D"/>
    <w:rsid w:val="005A5193"/>
    <w:rsid w:val="005A5991"/>
    <w:rsid w:val="005B01DA"/>
    <w:rsid w:val="005B0D28"/>
    <w:rsid w:val="005B2B78"/>
    <w:rsid w:val="005B4424"/>
    <w:rsid w:val="005B4761"/>
    <w:rsid w:val="005C07B4"/>
    <w:rsid w:val="005C123E"/>
    <w:rsid w:val="005C19E6"/>
    <w:rsid w:val="005C1F2B"/>
    <w:rsid w:val="005C2128"/>
    <w:rsid w:val="005C2FC0"/>
    <w:rsid w:val="005C50E7"/>
    <w:rsid w:val="005C5BF6"/>
    <w:rsid w:val="005C634F"/>
    <w:rsid w:val="005D009B"/>
    <w:rsid w:val="005D0F4C"/>
    <w:rsid w:val="005D2A72"/>
    <w:rsid w:val="005D319A"/>
    <w:rsid w:val="005D3DEF"/>
    <w:rsid w:val="005D5A6B"/>
    <w:rsid w:val="005D62D0"/>
    <w:rsid w:val="005D67D1"/>
    <w:rsid w:val="005D6AF7"/>
    <w:rsid w:val="005E4B90"/>
    <w:rsid w:val="005E4F67"/>
    <w:rsid w:val="005E6E9B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D44"/>
    <w:rsid w:val="00617F69"/>
    <w:rsid w:val="00623016"/>
    <w:rsid w:val="0062489A"/>
    <w:rsid w:val="00624D7D"/>
    <w:rsid w:val="0062502D"/>
    <w:rsid w:val="006260D9"/>
    <w:rsid w:val="006271CF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3650"/>
    <w:rsid w:val="00653750"/>
    <w:rsid w:val="0065542E"/>
    <w:rsid w:val="006558BB"/>
    <w:rsid w:val="00655A6F"/>
    <w:rsid w:val="0066086F"/>
    <w:rsid w:val="006611DB"/>
    <w:rsid w:val="00662136"/>
    <w:rsid w:val="006642C5"/>
    <w:rsid w:val="00664337"/>
    <w:rsid w:val="00664C02"/>
    <w:rsid w:val="0066657F"/>
    <w:rsid w:val="006701DB"/>
    <w:rsid w:val="00670385"/>
    <w:rsid w:val="0067394D"/>
    <w:rsid w:val="0067559A"/>
    <w:rsid w:val="00676249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7524"/>
    <w:rsid w:val="006D1720"/>
    <w:rsid w:val="006D1E91"/>
    <w:rsid w:val="006D2794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DFC"/>
    <w:rsid w:val="00722956"/>
    <w:rsid w:val="00723A9E"/>
    <w:rsid w:val="007251DC"/>
    <w:rsid w:val="00727A0C"/>
    <w:rsid w:val="00730A0B"/>
    <w:rsid w:val="00730F71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834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167C"/>
    <w:rsid w:val="00781812"/>
    <w:rsid w:val="007818DD"/>
    <w:rsid w:val="00784042"/>
    <w:rsid w:val="00785C60"/>
    <w:rsid w:val="00785F1B"/>
    <w:rsid w:val="00786058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0960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5F9E"/>
    <w:rsid w:val="007F6003"/>
    <w:rsid w:val="007F60EF"/>
    <w:rsid w:val="007F699D"/>
    <w:rsid w:val="00801231"/>
    <w:rsid w:val="00804405"/>
    <w:rsid w:val="00811084"/>
    <w:rsid w:val="008112A5"/>
    <w:rsid w:val="00816857"/>
    <w:rsid w:val="00820513"/>
    <w:rsid w:val="00822D7B"/>
    <w:rsid w:val="00824E31"/>
    <w:rsid w:val="008266EF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3109"/>
    <w:rsid w:val="00844BDE"/>
    <w:rsid w:val="00845805"/>
    <w:rsid w:val="00846BB5"/>
    <w:rsid w:val="00847173"/>
    <w:rsid w:val="00852F34"/>
    <w:rsid w:val="00856068"/>
    <w:rsid w:val="008605A9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58EC"/>
    <w:rsid w:val="00877BC5"/>
    <w:rsid w:val="00880669"/>
    <w:rsid w:val="008809EF"/>
    <w:rsid w:val="00880C73"/>
    <w:rsid w:val="00882D4A"/>
    <w:rsid w:val="008830C1"/>
    <w:rsid w:val="00883DA9"/>
    <w:rsid w:val="00885FDE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E95"/>
    <w:rsid w:val="008C6362"/>
    <w:rsid w:val="008C6EBD"/>
    <w:rsid w:val="008C7D4F"/>
    <w:rsid w:val="008D1C05"/>
    <w:rsid w:val="008D387A"/>
    <w:rsid w:val="008D76EA"/>
    <w:rsid w:val="008E3786"/>
    <w:rsid w:val="008E48FE"/>
    <w:rsid w:val="008E6D5C"/>
    <w:rsid w:val="008E75EB"/>
    <w:rsid w:val="008F0755"/>
    <w:rsid w:val="008F7A6D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20C9D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14F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8002C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F08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5F39"/>
    <w:rsid w:val="009E6CCA"/>
    <w:rsid w:val="009E717A"/>
    <w:rsid w:val="009E7BBA"/>
    <w:rsid w:val="009E7C52"/>
    <w:rsid w:val="009F188A"/>
    <w:rsid w:val="009F21D4"/>
    <w:rsid w:val="009F2D4B"/>
    <w:rsid w:val="009F34A3"/>
    <w:rsid w:val="009F7E96"/>
    <w:rsid w:val="009F7E9C"/>
    <w:rsid w:val="00A01B68"/>
    <w:rsid w:val="00A01C63"/>
    <w:rsid w:val="00A02FC0"/>
    <w:rsid w:val="00A03F35"/>
    <w:rsid w:val="00A0597B"/>
    <w:rsid w:val="00A06C7F"/>
    <w:rsid w:val="00A07756"/>
    <w:rsid w:val="00A10A31"/>
    <w:rsid w:val="00A13D68"/>
    <w:rsid w:val="00A164AF"/>
    <w:rsid w:val="00A16FEE"/>
    <w:rsid w:val="00A23933"/>
    <w:rsid w:val="00A23D2E"/>
    <w:rsid w:val="00A25989"/>
    <w:rsid w:val="00A26289"/>
    <w:rsid w:val="00A32E1D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BC8"/>
    <w:rsid w:val="00A81FB9"/>
    <w:rsid w:val="00A84DD8"/>
    <w:rsid w:val="00A87B73"/>
    <w:rsid w:val="00A90089"/>
    <w:rsid w:val="00A9028B"/>
    <w:rsid w:val="00A9061B"/>
    <w:rsid w:val="00A918AA"/>
    <w:rsid w:val="00A9637E"/>
    <w:rsid w:val="00A96592"/>
    <w:rsid w:val="00A96690"/>
    <w:rsid w:val="00AA26F6"/>
    <w:rsid w:val="00AA29E3"/>
    <w:rsid w:val="00AA4226"/>
    <w:rsid w:val="00AA43A6"/>
    <w:rsid w:val="00AA681C"/>
    <w:rsid w:val="00AA78CC"/>
    <w:rsid w:val="00AA7CC5"/>
    <w:rsid w:val="00AA7DF6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33D6"/>
    <w:rsid w:val="00AF5C64"/>
    <w:rsid w:val="00B001DE"/>
    <w:rsid w:val="00B0029D"/>
    <w:rsid w:val="00B01BC8"/>
    <w:rsid w:val="00B0260A"/>
    <w:rsid w:val="00B03F61"/>
    <w:rsid w:val="00B07202"/>
    <w:rsid w:val="00B07D80"/>
    <w:rsid w:val="00B10B5E"/>
    <w:rsid w:val="00B11F03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644F"/>
    <w:rsid w:val="00B47C2F"/>
    <w:rsid w:val="00B50087"/>
    <w:rsid w:val="00B52039"/>
    <w:rsid w:val="00B525A9"/>
    <w:rsid w:val="00B5262E"/>
    <w:rsid w:val="00B52772"/>
    <w:rsid w:val="00B53E51"/>
    <w:rsid w:val="00B53F22"/>
    <w:rsid w:val="00B5477C"/>
    <w:rsid w:val="00B56709"/>
    <w:rsid w:val="00B60443"/>
    <w:rsid w:val="00B60BE7"/>
    <w:rsid w:val="00B61DC3"/>
    <w:rsid w:val="00B622C1"/>
    <w:rsid w:val="00B6558B"/>
    <w:rsid w:val="00B656F4"/>
    <w:rsid w:val="00B678C6"/>
    <w:rsid w:val="00B706FC"/>
    <w:rsid w:val="00B71869"/>
    <w:rsid w:val="00B7495B"/>
    <w:rsid w:val="00B749EE"/>
    <w:rsid w:val="00B759D3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1B73"/>
    <w:rsid w:val="00B93910"/>
    <w:rsid w:val="00B94A4A"/>
    <w:rsid w:val="00B96564"/>
    <w:rsid w:val="00B97084"/>
    <w:rsid w:val="00BA4BFC"/>
    <w:rsid w:val="00BA57A1"/>
    <w:rsid w:val="00BA69C5"/>
    <w:rsid w:val="00BA775D"/>
    <w:rsid w:val="00BB12CB"/>
    <w:rsid w:val="00BB1595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5AA9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43A5"/>
    <w:rsid w:val="00C059B7"/>
    <w:rsid w:val="00C07D76"/>
    <w:rsid w:val="00C10747"/>
    <w:rsid w:val="00C10F2C"/>
    <w:rsid w:val="00C13EE9"/>
    <w:rsid w:val="00C14C35"/>
    <w:rsid w:val="00C1603A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79C"/>
    <w:rsid w:val="00C31EE4"/>
    <w:rsid w:val="00C402B0"/>
    <w:rsid w:val="00C40DC7"/>
    <w:rsid w:val="00C43EAD"/>
    <w:rsid w:val="00C443BA"/>
    <w:rsid w:val="00C449F0"/>
    <w:rsid w:val="00C45225"/>
    <w:rsid w:val="00C509A0"/>
    <w:rsid w:val="00C54C27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1CAA"/>
    <w:rsid w:val="00C71F02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FF5"/>
    <w:rsid w:val="00C9762B"/>
    <w:rsid w:val="00CA090C"/>
    <w:rsid w:val="00CA2BFA"/>
    <w:rsid w:val="00CA3807"/>
    <w:rsid w:val="00CA7CC8"/>
    <w:rsid w:val="00CB13EA"/>
    <w:rsid w:val="00CB1C53"/>
    <w:rsid w:val="00CB5594"/>
    <w:rsid w:val="00CB6243"/>
    <w:rsid w:val="00CB6844"/>
    <w:rsid w:val="00CB7579"/>
    <w:rsid w:val="00CC157A"/>
    <w:rsid w:val="00CC378F"/>
    <w:rsid w:val="00CC443E"/>
    <w:rsid w:val="00CC5CEF"/>
    <w:rsid w:val="00CC67A4"/>
    <w:rsid w:val="00CC7755"/>
    <w:rsid w:val="00CC7CA1"/>
    <w:rsid w:val="00CD226E"/>
    <w:rsid w:val="00CD294C"/>
    <w:rsid w:val="00CD2BB8"/>
    <w:rsid w:val="00CD3D2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D95"/>
    <w:rsid w:val="00DB0E24"/>
    <w:rsid w:val="00DB222E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55E3"/>
    <w:rsid w:val="00DC5804"/>
    <w:rsid w:val="00DC71E2"/>
    <w:rsid w:val="00DC75D1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01F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67D1"/>
    <w:rsid w:val="00E66975"/>
    <w:rsid w:val="00E671F5"/>
    <w:rsid w:val="00E67912"/>
    <w:rsid w:val="00E701DD"/>
    <w:rsid w:val="00E71BB8"/>
    <w:rsid w:val="00E72914"/>
    <w:rsid w:val="00E7478F"/>
    <w:rsid w:val="00E74A10"/>
    <w:rsid w:val="00E76C46"/>
    <w:rsid w:val="00E76EFD"/>
    <w:rsid w:val="00E875A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A5761"/>
    <w:rsid w:val="00EB2CA7"/>
    <w:rsid w:val="00EB4BA7"/>
    <w:rsid w:val="00EC1126"/>
    <w:rsid w:val="00EC15DF"/>
    <w:rsid w:val="00EC392E"/>
    <w:rsid w:val="00EC4CCB"/>
    <w:rsid w:val="00EC504A"/>
    <w:rsid w:val="00EC56E2"/>
    <w:rsid w:val="00EC66F5"/>
    <w:rsid w:val="00EC72E4"/>
    <w:rsid w:val="00EC76D0"/>
    <w:rsid w:val="00ED00FD"/>
    <w:rsid w:val="00ED2AD3"/>
    <w:rsid w:val="00ED38FE"/>
    <w:rsid w:val="00ED4341"/>
    <w:rsid w:val="00ED6783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3F1B"/>
    <w:rsid w:val="00F04A9F"/>
    <w:rsid w:val="00F064E0"/>
    <w:rsid w:val="00F067DC"/>
    <w:rsid w:val="00F06C54"/>
    <w:rsid w:val="00F072D2"/>
    <w:rsid w:val="00F07701"/>
    <w:rsid w:val="00F07B86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1F79"/>
    <w:rsid w:val="00F34246"/>
    <w:rsid w:val="00F3519E"/>
    <w:rsid w:val="00F43A3B"/>
    <w:rsid w:val="00F43EC9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325E"/>
    <w:rsid w:val="00F6358C"/>
    <w:rsid w:val="00F63BF9"/>
    <w:rsid w:val="00F64931"/>
    <w:rsid w:val="00F64F79"/>
    <w:rsid w:val="00F65DC7"/>
    <w:rsid w:val="00F66E15"/>
    <w:rsid w:val="00F72FB6"/>
    <w:rsid w:val="00F73CB0"/>
    <w:rsid w:val="00F75275"/>
    <w:rsid w:val="00F7670A"/>
    <w:rsid w:val="00F776AD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5374"/>
    <w:rsid w:val="00FC5391"/>
    <w:rsid w:val="00FC5A19"/>
    <w:rsid w:val="00FD1686"/>
    <w:rsid w:val="00FD259D"/>
    <w:rsid w:val="00FD2767"/>
    <w:rsid w:val="00FD2D59"/>
    <w:rsid w:val="00FD31CA"/>
    <w:rsid w:val="00FD638E"/>
    <w:rsid w:val="00FD7A9C"/>
    <w:rsid w:val="00FE0A50"/>
    <w:rsid w:val="00FE2647"/>
    <w:rsid w:val="00FE30F5"/>
    <w:rsid w:val="00FE3C28"/>
    <w:rsid w:val="00FE448C"/>
    <w:rsid w:val="00FE4DE8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14E2"/>
  <w15:docId w15:val="{5C9E5ADE-833C-4456-86CB-D8AABBAC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5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98F"/>
  </w:style>
  <w:style w:type="paragraph" w:styleId="a7">
    <w:name w:val="Balloon Text"/>
    <w:basedOn w:val="a"/>
    <w:link w:val="a8"/>
    <w:uiPriority w:val="99"/>
    <w:semiHidden/>
    <w:unhideWhenUsed/>
    <w:rsid w:val="0000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</dc:creator>
  <cp:keywords/>
  <dc:description/>
  <cp:lastModifiedBy>Ронин</cp:lastModifiedBy>
  <cp:revision>6</cp:revision>
  <cp:lastPrinted>2016-02-01T08:20:00Z</cp:lastPrinted>
  <dcterms:created xsi:type="dcterms:W3CDTF">2016-01-18T09:57:00Z</dcterms:created>
  <dcterms:modified xsi:type="dcterms:W3CDTF">2016-06-23T10:52:00Z</dcterms:modified>
</cp:coreProperties>
</file>